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4A3D0B" w:rsidRPr="0047683C" w:rsidTr="004A3D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683C" w:rsidRDefault="004A3D0B" w:rsidP="004A3D0B">
            <w:pPr>
              <w:spacing w:before="30" w:after="30" w:line="240" w:lineRule="auto"/>
              <w:ind w:left="30" w:right="30"/>
              <w:jc w:val="center"/>
              <w:rPr>
                <w:rFonts w:ascii="Verdana" w:eastAsia="Times New Roman" w:hAnsi="Verdana" w:cs="Times New Roman"/>
                <w:b/>
                <w:bCs/>
                <w:iCs/>
                <w:color w:val="7030A0"/>
                <w:sz w:val="36"/>
                <w:szCs w:val="36"/>
                <w:lang w:eastAsia="ru-RU"/>
              </w:rPr>
            </w:pPr>
            <w:r w:rsidRPr="0047683C">
              <w:rPr>
                <w:rFonts w:ascii="Verdana" w:eastAsia="Times New Roman" w:hAnsi="Verdana" w:cs="Times New Roman"/>
                <w:b/>
                <w:bCs/>
                <w:iCs/>
                <w:color w:val="7030A0"/>
                <w:sz w:val="36"/>
                <w:szCs w:val="36"/>
                <w:lang w:eastAsia="ru-RU"/>
              </w:rPr>
              <w:t xml:space="preserve">Организация   питания </w:t>
            </w:r>
          </w:p>
          <w:p w:rsidR="004A3D0B" w:rsidRPr="0047683C" w:rsidRDefault="004A3D0B" w:rsidP="004A3D0B">
            <w:pPr>
              <w:spacing w:before="30" w:after="30" w:line="240" w:lineRule="auto"/>
              <w:ind w:left="30" w:right="30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</w:pPr>
            <w:r w:rsidRPr="0047683C">
              <w:rPr>
                <w:rFonts w:ascii="Verdana" w:eastAsia="Times New Roman" w:hAnsi="Verdana" w:cs="Times New Roman"/>
                <w:b/>
                <w:bCs/>
                <w:iCs/>
                <w:color w:val="7030A0"/>
                <w:sz w:val="36"/>
                <w:szCs w:val="36"/>
                <w:lang w:eastAsia="ru-RU"/>
              </w:rPr>
              <w:t>ребёнка в детском саду</w:t>
            </w:r>
          </w:p>
        </w:tc>
      </w:tr>
      <w:tr w:rsidR="004A3D0B" w:rsidRPr="0047683C" w:rsidTr="004A3D0B">
        <w:trPr>
          <w:tblCellSpacing w:w="0" w:type="dxa"/>
          <w:jc w:val="center"/>
        </w:trPr>
        <w:tc>
          <w:tcPr>
            <w:tcW w:w="0" w:type="auto"/>
            <w:hideMark/>
          </w:tcPr>
          <w:p w:rsidR="004A3D0B" w:rsidRPr="0047683C" w:rsidRDefault="004A3D0B" w:rsidP="004A3D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4A3D0B" w:rsidRPr="0047683C" w:rsidRDefault="004A3D0B" w:rsidP="004A3D0B">
      <w:pPr>
        <w:shd w:val="clear" w:color="auto" w:fill="FEEEEE"/>
        <w:spacing w:before="100" w:beforeAutospacing="1" w:after="150" w:line="240" w:lineRule="auto"/>
        <w:jc w:val="center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47683C">
        <w:rPr>
          <w:rFonts w:ascii="Verdana" w:eastAsia="Times New Roman" w:hAnsi="Verdana" w:cs="Arial"/>
          <w:b/>
          <w:bCs/>
          <w:color w:val="FF0080"/>
          <w:sz w:val="28"/>
          <w:szCs w:val="28"/>
          <w:lang w:eastAsia="ru-RU"/>
        </w:rPr>
        <w:t>Рациональное питание ребёнка.</w:t>
      </w:r>
    </w:p>
    <w:p w:rsidR="004A3D0B" w:rsidRPr="0047683C" w:rsidRDefault="004A3D0B" w:rsidP="004A3D0B">
      <w:pPr>
        <w:shd w:val="clear" w:color="auto" w:fill="FEEEEE"/>
        <w:spacing w:before="100" w:beforeAutospacing="1" w:after="150" w:line="240" w:lineRule="auto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A3D0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    </w:t>
      </w: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Правильно организованное рациональное питание, обеспечивающее организм всеми необходимыми ему пищевыми веществами (белками, жирами, углеводами, витаминами и минеральными солями), является необходимым условием их гармоничного роста, физического и нервно-псих</w:t>
      </w:r>
      <w:r w:rsidR="0047683C">
        <w:rPr>
          <w:rFonts w:ascii="Verdana" w:eastAsia="Times New Roman" w:hAnsi="Verdana" w:cs="Arial"/>
          <w:b/>
          <w:color w:val="1F497D" w:themeColor="text2"/>
          <w:lang w:eastAsia="ru-RU"/>
        </w:rPr>
        <w:t>и</w:t>
      </w: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ческого развития, устойчивость к действию инфекций и других неблагоприятных факторов внешней среды.</w:t>
      </w:r>
    </w:p>
    <w:p w:rsidR="004A3D0B" w:rsidRPr="0047683C" w:rsidRDefault="004A3D0B" w:rsidP="0047683C">
      <w:pPr>
        <w:shd w:val="clear" w:color="auto" w:fill="FEEEEE"/>
        <w:spacing w:before="100" w:beforeAutospacing="1" w:after="150" w:line="240" w:lineRule="auto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   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4A3D0B" w:rsidRPr="0047683C" w:rsidRDefault="004A3D0B" w:rsidP="004A3D0B">
      <w:pPr>
        <w:shd w:val="clear" w:color="auto" w:fill="FEEEEE"/>
        <w:spacing w:before="100" w:beforeAutospacing="1" w:after="150" w:line="240" w:lineRule="auto"/>
        <w:jc w:val="center"/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</w:pPr>
      <w:r w:rsidRPr="0047683C">
        <w:rPr>
          <w:rFonts w:ascii="Verdana" w:eastAsia="Times New Roman" w:hAnsi="Verdana" w:cs="Arial"/>
          <w:b/>
          <w:bCs/>
          <w:color w:val="C0504D" w:themeColor="accent2"/>
          <w:sz w:val="28"/>
          <w:szCs w:val="28"/>
          <w:lang w:eastAsia="ru-RU"/>
        </w:rPr>
        <w:t>О питании в детском саду.</w:t>
      </w:r>
    </w:p>
    <w:p w:rsidR="004A3D0B" w:rsidRPr="0047683C" w:rsidRDefault="004A3D0B" w:rsidP="004A3D0B">
      <w:pPr>
        <w:shd w:val="clear" w:color="auto" w:fill="FEEEEE"/>
        <w:spacing w:before="100" w:beforeAutospacing="1" w:after="150" w:line="240" w:lineRule="auto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sz w:val="24"/>
          <w:szCs w:val="24"/>
          <w:lang w:eastAsia="ru-RU"/>
        </w:rPr>
        <w:t>  </w:t>
      </w: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 xml:space="preserve">Для детей организовано четырёхразовое питание, которое состоит </w:t>
      </w:r>
      <w:proofErr w:type="gramStart"/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из</w:t>
      </w:r>
      <w:proofErr w:type="gramEnd"/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:</w:t>
      </w:r>
    </w:p>
    <w:p w:rsidR="0047683C" w:rsidRPr="0047683C" w:rsidRDefault="004A3D0B" w:rsidP="004A3D0B">
      <w:pPr>
        <w:shd w:val="clear" w:color="auto" w:fill="FEEEEE"/>
        <w:spacing w:before="100" w:beforeAutospacing="1" w:after="100" w:afterAutospacing="1" w:line="225" w:lineRule="atLeast"/>
        <w:rPr>
          <w:rFonts w:ascii="Verdana" w:eastAsia="Times New Roman" w:hAnsi="Verdana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- завтрака, на которые приходится 25% суточной пищевой ценности рациона питания;</w:t>
      </w:r>
      <w:r w:rsidR="0047683C"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 xml:space="preserve">  (Второй завтрак предусмотрен в летний период);</w:t>
      </w:r>
    </w:p>
    <w:p w:rsidR="004A3D0B" w:rsidRPr="0047683C" w:rsidRDefault="004A3D0B" w:rsidP="004A3D0B">
      <w:pPr>
        <w:shd w:val="clear" w:color="auto" w:fill="FEEEEE"/>
        <w:spacing w:before="100" w:beforeAutospacing="1" w:after="100" w:afterAutospacing="1" w:line="225" w:lineRule="atLeast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- обеда (25%) и более калорийного, чем обычно;</w:t>
      </w:r>
    </w:p>
    <w:p w:rsidR="004A3D0B" w:rsidRPr="0047683C" w:rsidRDefault="004A3D0B" w:rsidP="004A3D0B">
      <w:pPr>
        <w:shd w:val="clear" w:color="auto" w:fill="FEEEEE"/>
        <w:spacing w:before="100" w:beforeAutospacing="1" w:after="100" w:afterAutospacing="1" w:line="225" w:lineRule="atLeast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- полдника (20-25%), (так называемый, уплотнённый полдник).</w:t>
      </w:r>
    </w:p>
    <w:p w:rsidR="004A3D0B" w:rsidRPr="0047683C" w:rsidRDefault="004A3D0B" w:rsidP="004A3D0B">
      <w:pPr>
        <w:shd w:val="clear" w:color="auto" w:fill="FEEEEE"/>
        <w:spacing w:before="100" w:beforeAutospacing="1" w:after="150" w:line="240" w:lineRule="auto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    Ужин,</w:t>
      </w:r>
      <w:r w:rsidR="0047683C"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 xml:space="preserve"> </w:t>
      </w: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на который остаётся 2</w:t>
      </w:r>
      <w:r w:rsidR="0047683C"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0-25% суточной пищевой ценности;</w:t>
      </w:r>
    </w:p>
    <w:p w:rsidR="004A3D0B" w:rsidRPr="0047683C" w:rsidRDefault="004A3D0B" w:rsidP="004A3D0B">
      <w:pPr>
        <w:shd w:val="clear" w:color="auto" w:fill="FEEEEE"/>
        <w:spacing w:before="100" w:beforeAutospacing="1" w:after="150" w:line="240" w:lineRule="auto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 xml:space="preserve">  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</w:t>
      </w:r>
      <w:r w:rsidR="0047683C"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2</w:t>
      </w: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 xml:space="preserve"> до 3 лет и от 4 до 7 лет.</w:t>
      </w:r>
    </w:p>
    <w:p w:rsidR="004A3D0B" w:rsidRPr="0047683C" w:rsidRDefault="004A3D0B" w:rsidP="0047683C">
      <w:pPr>
        <w:shd w:val="clear" w:color="auto" w:fill="FEEEEE"/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bCs/>
          <w:color w:val="C0504D" w:themeColor="accent2"/>
          <w:sz w:val="28"/>
          <w:szCs w:val="28"/>
          <w:lang w:eastAsia="ru-RU"/>
        </w:rPr>
        <w:t>Советы врача.</w:t>
      </w:r>
    </w:p>
    <w:p w:rsidR="004A3D0B" w:rsidRPr="0047683C" w:rsidRDefault="004A3D0B" w:rsidP="004A3D0B">
      <w:pPr>
        <w:shd w:val="clear" w:color="auto" w:fill="FEEEEE"/>
        <w:spacing w:before="100" w:beforeAutospacing="1" w:after="150" w:line="240" w:lineRule="auto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A3D0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   </w:t>
      </w: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Питание ребёнка в дошкольном учреждении и в семье должно сочетаться. С этой  целью в саду вывешивается меню. Пожалуйста, внимательно изучайте его, это помож</w:t>
      </w:r>
      <w:r w:rsidR="0047683C">
        <w:rPr>
          <w:rFonts w:ascii="Verdana" w:eastAsia="Times New Roman" w:hAnsi="Verdana" w:cs="Arial"/>
          <w:b/>
          <w:color w:val="1F497D" w:themeColor="text2"/>
          <w:lang w:eastAsia="ru-RU"/>
        </w:rPr>
        <w:t>ет скорректировать домашнее пита</w:t>
      </w: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ние, чтобы ребёнок получал все необходимые продукты.</w:t>
      </w:r>
    </w:p>
    <w:p w:rsidR="004A3D0B" w:rsidRPr="0047683C" w:rsidRDefault="004A3D0B" w:rsidP="004A3D0B">
      <w:pPr>
        <w:shd w:val="clear" w:color="auto" w:fill="FEEEEE"/>
        <w:spacing w:before="100" w:beforeAutospacing="1" w:after="150" w:line="240" w:lineRule="auto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   Если у вашего ребёнка есть хронические заболевания и какие-либо противопоказания к определённым продуктам питания предупредите об этом медицинскую  сестру и воспитателей группы.</w:t>
      </w:r>
    </w:p>
    <w:p w:rsidR="004A3D0B" w:rsidRPr="0047683C" w:rsidRDefault="004A3D0B" w:rsidP="004A3D0B">
      <w:pPr>
        <w:shd w:val="clear" w:color="auto" w:fill="FEEEEE"/>
        <w:spacing w:before="100" w:beforeAutospacing="1" w:after="150" w:line="240" w:lineRule="auto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   Утром, до отправления ребёнка в детский сад, не кормите его, так как это нарушает режим питания, приводит к снижению аппетита, в таком случае ребёнок плохо завтракает в группе. Однако</w:t>
      </w:r>
      <w:proofErr w:type="gramStart"/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,</w:t>
      </w:r>
      <w:proofErr w:type="gramEnd"/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 xml:space="preserve"> если ребёнок приходится приводить в сад о</w:t>
      </w:r>
      <w:r w:rsidR="0047683C">
        <w:rPr>
          <w:rFonts w:ascii="Verdana" w:eastAsia="Times New Roman" w:hAnsi="Verdana" w:cs="Arial"/>
          <w:b/>
          <w:color w:val="1F497D" w:themeColor="text2"/>
          <w:lang w:eastAsia="ru-RU"/>
        </w:rPr>
        <w:t>со</w:t>
      </w: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бен</w:t>
      </w:r>
      <w:r w:rsidR="0047683C">
        <w:rPr>
          <w:rFonts w:ascii="Verdana" w:eastAsia="Times New Roman" w:hAnsi="Verdana" w:cs="Arial"/>
          <w:b/>
          <w:color w:val="1F497D" w:themeColor="text2"/>
          <w:lang w:eastAsia="ru-RU"/>
        </w:rPr>
        <w:t>но</w:t>
      </w: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 xml:space="preserve"> рано, за 1-2 часа до завтрака, то ему можно дома дать сок </w:t>
      </w:r>
      <w:r w:rsidR="0047683C">
        <w:rPr>
          <w:rFonts w:ascii="Verdana" w:eastAsia="Times New Roman" w:hAnsi="Verdana" w:cs="Arial"/>
          <w:b/>
          <w:color w:val="1F497D" w:themeColor="text2"/>
          <w:lang w:eastAsia="ru-RU"/>
        </w:rPr>
        <w:t xml:space="preserve">с печеньем  либо </w:t>
      </w: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фрукты.</w:t>
      </w:r>
    </w:p>
    <w:p w:rsidR="004A3D0B" w:rsidRPr="0047683C" w:rsidRDefault="004A3D0B" w:rsidP="004A3D0B">
      <w:pPr>
        <w:shd w:val="clear" w:color="auto" w:fill="FEEEEE"/>
        <w:spacing w:after="0" w:line="225" w:lineRule="atLeast"/>
        <w:jc w:val="both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Arial" w:eastAsia="Times New Roman" w:hAnsi="Arial" w:cs="Arial"/>
          <w:b/>
          <w:color w:val="1F497D" w:themeColor="text2"/>
          <w:lang w:eastAsia="ru-RU"/>
        </w:rPr>
        <w:t> </w:t>
      </w:r>
    </w:p>
    <w:p w:rsidR="004A3D0B" w:rsidRPr="004A3D0B" w:rsidRDefault="004A3D0B" w:rsidP="004A3D0B">
      <w:pPr>
        <w:shd w:val="clear" w:color="auto" w:fill="FEEEEE"/>
        <w:spacing w:after="0" w:line="22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3D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3D0B" w:rsidRPr="0047683C" w:rsidRDefault="004A3D0B" w:rsidP="0047683C">
      <w:pPr>
        <w:shd w:val="clear" w:color="auto" w:fill="FEEEEE"/>
        <w:spacing w:before="100" w:beforeAutospacing="1" w:after="150" w:line="240" w:lineRule="auto"/>
        <w:jc w:val="center"/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</w:pPr>
      <w:r w:rsidRPr="0047683C">
        <w:rPr>
          <w:rFonts w:ascii="Verdana" w:eastAsia="Times New Roman" w:hAnsi="Verdana" w:cs="Arial"/>
          <w:b/>
          <w:bCs/>
          <w:color w:val="C0504D" w:themeColor="accent2"/>
          <w:sz w:val="28"/>
          <w:szCs w:val="28"/>
          <w:lang w:eastAsia="ru-RU"/>
        </w:rPr>
        <w:lastRenderedPageBreak/>
        <w:t>Сервировка стола.</w:t>
      </w:r>
    </w:p>
    <w:p w:rsidR="004A3D0B" w:rsidRPr="0047683C" w:rsidRDefault="004A3D0B" w:rsidP="004A3D0B">
      <w:pPr>
        <w:shd w:val="clear" w:color="auto" w:fill="FEEEEE"/>
        <w:spacing w:before="100" w:beforeAutospacing="1" w:after="150" w:line="240" w:lineRule="auto"/>
        <w:jc w:val="both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    Культуру еды относят к гигиеническим навыкам, но её значение не только в выполнении за столом физиологических потребностей. Она имеет  этический смысл - ведь поведение за столом основывается на уважении к сидящим рядом людям, и так же</w:t>
      </w:r>
      <w:r w:rsidR="0047683C">
        <w:rPr>
          <w:rFonts w:ascii="Verdana" w:eastAsia="Times New Roman" w:hAnsi="Verdana" w:cs="Arial"/>
          <w:b/>
          <w:color w:val="1F497D" w:themeColor="text2"/>
          <w:lang w:eastAsia="ru-RU"/>
        </w:rPr>
        <w:t xml:space="preserve"> </w:t>
      </w: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к тем, кто приготовил пищу.</w:t>
      </w:r>
    </w:p>
    <w:p w:rsidR="004A3D0B" w:rsidRPr="0047683C" w:rsidRDefault="004A3D0B" w:rsidP="004A3D0B">
      <w:pPr>
        <w:shd w:val="clear" w:color="auto" w:fill="FEEEEE"/>
        <w:spacing w:before="100" w:beforeAutospacing="1" w:after="150" w:line="240" w:lineRule="auto"/>
        <w:jc w:val="both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 xml:space="preserve">    Красиво и правильно сервированный стол, красивая еда </w:t>
      </w:r>
      <w:r w:rsidR="0047683C">
        <w:rPr>
          <w:rFonts w:ascii="Verdana" w:eastAsia="Times New Roman" w:hAnsi="Verdana" w:cs="Arial"/>
          <w:b/>
          <w:color w:val="1F497D" w:themeColor="text2"/>
          <w:lang w:eastAsia="ru-RU"/>
        </w:rPr>
        <w:t>вызывают</w:t>
      </w:r>
      <w:bookmarkStart w:id="0" w:name="_GoBack"/>
      <w:bookmarkEnd w:id="0"/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 xml:space="preserve"> аппетит у ребёнка.</w:t>
      </w:r>
    </w:p>
    <w:p w:rsidR="004A3D0B" w:rsidRPr="0047683C" w:rsidRDefault="004A3D0B" w:rsidP="004A3D0B">
      <w:pPr>
        <w:shd w:val="clear" w:color="auto" w:fill="FEEEEE"/>
        <w:spacing w:after="0" w:line="225" w:lineRule="atLeast"/>
        <w:jc w:val="both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Verdana" w:eastAsia="Times New Roman" w:hAnsi="Verdana" w:cs="Arial"/>
          <w:b/>
          <w:color w:val="1F497D" w:themeColor="text2"/>
          <w:lang w:eastAsia="ru-RU"/>
        </w:rPr>
        <w:t>   Овладение культурой еды - нелёгкое для дошкольников дело, но осуществлять формирование этих навыков необходимо.</w:t>
      </w:r>
    </w:p>
    <w:p w:rsidR="004A3D0B" w:rsidRPr="0047683C" w:rsidRDefault="004A3D0B" w:rsidP="004A3D0B">
      <w:pPr>
        <w:shd w:val="clear" w:color="auto" w:fill="FEEEEE"/>
        <w:spacing w:after="0" w:line="225" w:lineRule="atLeast"/>
        <w:jc w:val="both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83C">
        <w:rPr>
          <w:rFonts w:ascii="Arial" w:eastAsia="Times New Roman" w:hAnsi="Arial" w:cs="Arial"/>
          <w:b/>
          <w:color w:val="1F497D" w:themeColor="text2"/>
          <w:lang w:eastAsia="ru-RU"/>
        </w:rPr>
        <w:t> </w:t>
      </w:r>
    </w:p>
    <w:sectPr w:rsidR="004A3D0B" w:rsidRPr="0047683C" w:rsidSect="00476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0B"/>
    <w:rsid w:val="0047683C"/>
    <w:rsid w:val="004A3D0B"/>
    <w:rsid w:val="0053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ds11-user1</cp:lastModifiedBy>
  <cp:revision>1</cp:revision>
  <dcterms:created xsi:type="dcterms:W3CDTF">2014-01-23T03:45:00Z</dcterms:created>
  <dcterms:modified xsi:type="dcterms:W3CDTF">2014-01-23T03:56:00Z</dcterms:modified>
</cp:coreProperties>
</file>